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B93FB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 Федеральная рабочая программа по учебному предмету «Физика» (базовый уровень). </w:t>
      </w:r>
    </w:p>
    <w:p w14:paraId="18CD637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115.1. Федеральная рабочая программа по учебному предмету «Физика» (базовый уровень) (предметная область «Естественно-научные предметы») (далее соответственно – программа по физике, физика) включает пояснительную записку, содержание обучения, планируемые результаты освоения программы по физике.</w:t>
      </w:r>
    </w:p>
    <w:p w14:paraId="1A6C762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115.2. Пояснительная записка отражает общие цели и задачи изучения физики, характеристику психологических предпосылок к его изучению обучающимися, место в структуре учебного плана, а также подходы к отбору содержания, к определению планируемых результатов.</w:t>
      </w:r>
    </w:p>
    <w:p w14:paraId="4DFDDEC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115.3. Содержание обучения раскрывает содержательные линии, которые предлагаются для обязательного изучения в каждом классе на уровне среднего общего образования. </w:t>
      </w:r>
    </w:p>
    <w:p w14:paraId="1F57867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115.4. Планируемые результаты освоения программы по физике включают личностные, метапредметные результаты за весь период обучения на уровне среднего общего образования, а также предметные достижения обучающегося за каждый год обучения.</w:t>
      </w:r>
    </w:p>
    <w:p w14:paraId="7BCED38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 Пояснительная записка.</w:t>
      </w:r>
    </w:p>
    <w:p w14:paraId="4895E0B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 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14:paraId="38DBDF3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115.5.2. Содержание программы по физике направлено на формирование естественно-научной картины мира обучающихся 10–11 классов при обучении их физике на базовом уровне на основе системно-деятельностного подхода. Программа по физике соответствует требованиям ФГОС СОО к планируемым личностным, предметным и метапредметным результатам обучения, а также учитывает необходимость реализации межпредметных связей физики с естественно-научными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метапредметные, предметные (на базовом уровне).</w:t>
      </w:r>
    </w:p>
    <w:p w14:paraId="660F4D6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115.5.3. Программа по физике включает:</w:t>
      </w:r>
    </w:p>
    <w:p w14:paraId="741904A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Планируемые результаты освоения курса физики на базовом уровне, в том числе предметные результаты по годам обучения;</w:t>
      </w:r>
    </w:p>
    <w:p w14:paraId="7ED4D9F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Содержание учебного предмета «Физика» по годам обучения;</w:t>
      </w:r>
    </w:p>
    <w:p w14:paraId="46BA4A9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115.5.4. Программа по физике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w:t>
      </w:r>
      <w:r w:rsidRPr="0012038A">
        <w:rPr>
          <w:rFonts w:ascii="Times New Roman" w:hAnsi="Times New Roman"/>
          <w:sz w:val="28"/>
          <w:szCs w:val="28"/>
        </w:rPr>
        <w:lastRenderedPageBreak/>
        <w:t>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реализующими дидактические возможности информационно-коммуникационных технологий, содержание которых соответствует законодательству об образовании.</w:t>
      </w:r>
    </w:p>
    <w:p w14:paraId="73CB904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115.5.5. Программа по физик предоставляет возможность для реализации различных методических подходов к организации обучения физике при условии сохранения обязательной части содержания курса. </w:t>
      </w:r>
    </w:p>
    <w:p w14:paraId="636B4B2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115.5.6. 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естественно-научной картины мира обучающихся, в формирование умений применять научный метод познания при выполнении ими учебных исследований. </w:t>
      </w:r>
    </w:p>
    <w:p w14:paraId="262E590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115.5.7. В основу курса физики для уровня среднего общего образования положен ряд идей, которые можно рассматривать как принципы его построения.</w:t>
      </w:r>
    </w:p>
    <w:p w14:paraId="5B1B31A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Идея целостности.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14:paraId="3D4D672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Идея генерализации.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14:paraId="5D7C256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Идея </w:t>
      </w:r>
      <w:proofErr w:type="spellStart"/>
      <w:r w:rsidRPr="0012038A">
        <w:rPr>
          <w:rFonts w:ascii="Times New Roman" w:hAnsi="Times New Roman"/>
          <w:sz w:val="28"/>
          <w:szCs w:val="28"/>
        </w:rPr>
        <w:t>гуманитаризации</w:t>
      </w:r>
      <w:proofErr w:type="spellEnd"/>
      <w:r w:rsidRPr="0012038A">
        <w:rPr>
          <w:rFonts w:ascii="Times New Roman" w:hAnsi="Times New Roman"/>
          <w:sz w:val="28"/>
          <w:szCs w:val="28"/>
        </w:rPr>
        <w:t>. Реализация идеи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14:paraId="7EB4BF0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Идея прикладной направленности. Курс физики предполагает знакомство с широким кругом технических и технологических приложений изученных теорий и законов. </w:t>
      </w:r>
    </w:p>
    <w:p w14:paraId="7710859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Идея экологизации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14:paraId="4FE1F85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115.5.8. 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w:t>
      </w:r>
      <w:r w:rsidRPr="0012038A">
        <w:rPr>
          <w:rFonts w:ascii="Times New Roman" w:hAnsi="Times New Roman"/>
          <w:sz w:val="28"/>
          <w:szCs w:val="28"/>
        </w:rPr>
        <w:lastRenderedPageBreak/>
        <w:t xml:space="preserve">природе, границах применимости теорий, для описания естественно-научных явлений и процессов). </w:t>
      </w:r>
    </w:p>
    <w:p w14:paraId="2B01705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115.5.9. Системно-деятельностный подход в курсе физики реализуется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14:paraId="713F4C5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115.5.10. Решение расчётных и качественных задач с заданной физической моделью, позволяющее применять изученные законы и 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14:paraId="246068D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115.5.11. 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естественно-научного цикла. Наличие в кабинете физики необходимого лабораторного оборудования для выполнения указанных в программе по физике ученических практических работ и демонстрационного оборудования обязательно. </w:t>
      </w:r>
    </w:p>
    <w:p w14:paraId="21A1F13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115.5.12. 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14:paraId="5CAFBC4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115.5.13. 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14:paraId="5CD6957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115.5.14. Основными целями изучения физики в общем образовании являются: </w:t>
      </w:r>
    </w:p>
    <w:p w14:paraId="2F31778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интереса и стремления обучающихся к научному изучению природы, развитие их интеллектуальных и творческих способностей;</w:t>
      </w:r>
    </w:p>
    <w:p w14:paraId="17C3932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Развитие представлений о научном методе познания и формирование исследовательского отношения к окружающим явлениям;</w:t>
      </w:r>
    </w:p>
    <w:p w14:paraId="44F1AEA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научного мировоззрения как результата изучения основ строения материи и фундаментальных законов физики;</w:t>
      </w:r>
    </w:p>
    <w:p w14:paraId="06C5912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умений объяснять явления с использованием физических знаний и научных доказательств;</w:t>
      </w:r>
    </w:p>
    <w:p w14:paraId="645DB11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представлений о роли физики для развития других естественных наук, техники и технологий.</w:t>
      </w:r>
    </w:p>
    <w:p w14:paraId="795FED9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115.5.15. Достижение этих целей обеспечивается решением следующих задач в процессе изучения курса физики на уровне среднего общего образования:</w:t>
      </w:r>
    </w:p>
    <w:p w14:paraId="7029933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14:paraId="0601800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14:paraId="02990DF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Освоение способов решения различных задач с явно заданной физической моделью, задач, подразумевающих самостоятельное создание физической модели, соответствующей условиям задачи;</w:t>
      </w:r>
    </w:p>
    <w:p w14:paraId="44B9A7E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14:paraId="216A32D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14:paraId="022D334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Создание условий для развития умений проектно-исследовательской, творческой деятельности.</w:t>
      </w:r>
    </w:p>
    <w:p w14:paraId="1B14139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115.5.16. Общее число часов, рекомендованных для изучения физики – 136 часов: в 10 классе – 68 часов (2 часа в неделю), в 11 классе – 68 часов (2 часа в неделю).</w:t>
      </w:r>
    </w:p>
    <w:p w14:paraId="6C404C9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Предлагаемый в программе по физике перечень лабораторных и практических работ является </w:t>
      </w:r>
      <w:proofErr w:type="spellStart"/>
      <w:r w:rsidRPr="0012038A">
        <w:rPr>
          <w:rFonts w:ascii="Times New Roman" w:hAnsi="Times New Roman"/>
          <w:sz w:val="28"/>
          <w:szCs w:val="28"/>
        </w:rPr>
        <w:t>рекомедованным</w:t>
      </w:r>
      <w:proofErr w:type="spellEnd"/>
      <w:r w:rsidRPr="0012038A">
        <w:rPr>
          <w:rFonts w:ascii="Times New Roman" w:hAnsi="Times New Roman"/>
          <w:sz w:val="28"/>
          <w:szCs w:val="28"/>
        </w:rPr>
        <w:t xml:space="preserve">, учитель делает выбор проведения лабораторных работ и опытов с учётом индивидуальных особенностей обучающихся. </w:t>
      </w:r>
    </w:p>
    <w:p w14:paraId="79C636C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115.5.17. Любая рабочая программа должна полностью включать в себя содержание данной программы по физике. </w:t>
      </w:r>
    </w:p>
    <w:p w14:paraId="44317ED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115.5.18. В отдельных случаях курс физики базового уровня может изучаться в объёме 204 часа за два года обучения (3 ч в неделю в 10 и 11 классах). В этом случае увеличивается не менее чем до 20 ч резервное время, которое используется учителем для изучения вопросов, тесно связанных с выбранным профилем обучения, и увеличивается учебная нагрузка, отводимая на изучение механики, молекулярной физики и электродинамики, за счёт расширения числа лабораторных работ исследовательского характера и уроков решения качественных и расчётных задач.</w:t>
      </w:r>
    </w:p>
    <w:p w14:paraId="39DBB74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115.6. Содержание обучения в 10 классе. </w:t>
      </w:r>
    </w:p>
    <w:p w14:paraId="3D12E8F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115.6.1. Раздел 1. Физика и методы научного познания.</w:t>
      </w:r>
    </w:p>
    <w:p w14:paraId="19806B8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14:paraId="6EAAEAE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14:paraId="2E032C6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Роль и место физики в формировании современной научной картины мира, в практической деятельности людей. </w:t>
      </w:r>
    </w:p>
    <w:p w14:paraId="4ACAA4E9"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5B255B6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Аналоговые и цифровые измерительные приборы, компьютерные датчики.</w:t>
      </w:r>
    </w:p>
    <w:p w14:paraId="433079A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115.6.2. Раздел 2. Механика.</w:t>
      </w:r>
    </w:p>
    <w:p w14:paraId="35B8B3F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115.6.2.1. Тема 1. Кинематика </w:t>
      </w:r>
    </w:p>
    <w:p w14:paraId="09DD0DE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Механическое движение. Относительность механического движения. Система отсчёта. Траектория. </w:t>
      </w:r>
    </w:p>
    <w:p w14:paraId="006C3F5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14:paraId="53C6212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14:paraId="72F2B26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Свободное падение. Ускорение свободного падения. </w:t>
      </w:r>
    </w:p>
    <w:p w14:paraId="63B2170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14:paraId="422AD8B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спидометр, движение снарядов, цепные и ремённые передачи.</w:t>
      </w:r>
    </w:p>
    <w:p w14:paraId="00C9990A"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5100C7F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системы отсчёта, иллюстрация кинематических характеристик движения.</w:t>
      </w:r>
    </w:p>
    <w:p w14:paraId="2603EC1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Преобразование движений с использованием простых механизмов. </w:t>
      </w:r>
    </w:p>
    <w:p w14:paraId="7F858E8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Падение тел в воздухе и в разреженном пространстве. </w:t>
      </w:r>
    </w:p>
    <w:p w14:paraId="41BA2FF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Наблюдение движения тела, брошенного под углом к горизонту и горизонтально. </w:t>
      </w:r>
    </w:p>
    <w:p w14:paraId="1ECE8C2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ускорения свободного падения.</w:t>
      </w:r>
    </w:p>
    <w:p w14:paraId="74E4100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Направление скорости при движении по окружности.</w:t>
      </w:r>
    </w:p>
    <w:p w14:paraId="6C46F40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Ученический эксперимент, лабораторные работы</w:t>
      </w:r>
    </w:p>
    <w:p w14:paraId="790C2ED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неравномерного движения с целью определения мгновенной скорости.</w:t>
      </w:r>
    </w:p>
    <w:p w14:paraId="636D016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14:paraId="67DAF75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движения шарика в вязкой жидкости.</w:t>
      </w:r>
    </w:p>
    <w:p w14:paraId="5650F17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движения тела, брошенного горизонтально.</w:t>
      </w:r>
    </w:p>
    <w:p w14:paraId="7A4D63E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115.6.2.2. Тема 2. Динамика.</w:t>
      </w:r>
    </w:p>
    <w:p w14:paraId="05FDD1A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Принцип относительности Галилея. Первый закон Ньютона. Инерциальные системы отсчёта. </w:t>
      </w:r>
    </w:p>
    <w:p w14:paraId="7560097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Масса тела. Сила. Принцип суперпозиции сил. Второй закон Ньютона для материальной точки. Третий закон Ньютона для материальных точек.</w:t>
      </w:r>
    </w:p>
    <w:p w14:paraId="0059183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Закон всемирного тяготения. Сила тяжести. Первая космическая скорость. </w:t>
      </w:r>
    </w:p>
    <w:p w14:paraId="7502D01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Сила упругости. Закон Гука. Вес тела.</w:t>
      </w:r>
    </w:p>
    <w:p w14:paraId="07F6FC7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14:paraId="293F78B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Поступательное и вращательное движение абсолютно твёрдого тела.</w:t>
      </w:r>
    </w:p>
    <w:p w14:paraId="030682B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Момент силы относительно оси вращения. Плечо силы. Условия равновесия твёрдого тела.</w:t>
      </w:r>
    </w:p>
    <w:p w14:paraId="2BD03FA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подшипники, движение искусственных спутников.</w:t>
      </w:r>
    </w:p>
    <w:p w14:paraId="6F25C4FA"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1702923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Явление инерции.</w:t>
      </w:r>
    </w:p>
    <w:p w14:paraId="58B061A8" w14:textId="77777777" w:rsidR="008269E5" w:rsidRPr="0012038A" w:rsidRDefault="008269E5" w:rsidP="008269E5">
      <w:pPr>
        <w:spacing w:after="0" w:line="240" w:lineRule="auto"/>
        <w:ind w:firstLine="709"/>
        <w:contextualSpacing/>
        <w:jc w:val="both"/>
        <w:rPr>
          <w:rFonts w:ascii="Times New Roman" w:hAnsi="Times New Roman"/>
          <w:sz w:val="28"/>
          <w:szCs w:val="28"/>
        </w:rPr>
      </w:pPr>
      <w:proofErr w:type="gramStart"/>
      <w:r w:rsidRPr="0012038A">
        <w:rPr>
          <w:rFonts w:ascii="Times New Roman" w:hAnsi="Times New Roman"/>
          <w:sz w:val="28"/>
          <w:szCs w:val="28"/>
        </w:rPr>
        <w:t>Сравнение масс</w:t>
      </w:r>
      <w:proofErr w:type="gramEnd"/>
      <w:r w:rsidRPr="0012038A">
        <w:rPr>
          <w:rFonts w:ascii="Times New Roman" w:hAnsi="Times New Roman"/>
          <w:sz w:val="28"/>
          <w:szCs w:val="28"/>
        </w:rPr>
        <w:t xml:space="preserve"> взаимодействующих тел.</w:t>
      </w:r>
    </w:p>
    <w:p w14:paraId="019F58C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Второй закон Ньютона.</w:t>
      </w:r>
    </w:p>
    <w:p w14:paraId="591D8F9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сил.</w:t>
      </w:r>
    </w:p>
    <w:p w14:paraId="5E1AE17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Сложение сил.</w:t>
      </w:r>
    </w:p>
    <w:p w14:paraId="48483AF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Зависимость силы упругости от деформации.</w:t>
      </w:r>
    </w:p>
    <w:p w14:paraId="160BF4E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Невесомость. Вес тела при ускоренном подъёме и падении.</w:t>
      </w:r>
    </w:p>
    <w:p w14:paraId="63BFC29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Сравнение сил трения покоя, качения и скольжения.</w:t>
      </w:r>
    </w:p>
    <w:p w14:paraId="4E9A332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Условия равновесия твёрдого тела. Виды равновесия.</w:t>
      </w:r>
    </w:p>
    <w:p w14:paraId="0CA8BCB4"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405C09F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движения бруска по наклонной плоскости.</w:t>
      </w:r>
    </w:p>
    <w:p w14:paraId="25F690D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Исследование зависимости сил упругости, возникающих в пружине и резиновом образце, от их деформации. </w:t>
      </w:r>
    </w:p>
    <w:p w14:paraId="7F1F283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условий равновесия твёрдого тела, имеющего ось вращения.</w:t>
      </w:r>
    </w:p>
    <w:p w14:paraId="6957F62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115.6.2.3. Тема 3. Законы сохранения в механике.</w:t>
      </w:r>
    </w:p>
    <w:p w14:paraId="6E8B9E1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14:paraId="7D3BF93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Работа силы. Мощность силы.</w:t>
      </w:r>
    </w:p>
    <w:p w14:paraId="00D3D94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Кинетическая энергия материальной точки. Теорема об изменении кинетической энергии.</w:t>
      </w:r>
    </w:p>
    <w:p w14:paraId="5A43DBE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Потенциальная энергия. Потенциальная энергия упруго деформированной пружины. Потенциальная энергия тела вблизи поверхности Земли. </w:t>
      </w:r>
    </w:p>
    <w:p w14:paraId="7857F59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Потенциальные и </w:t>
      </w:r>
      <w:proofErr w:type="spellStart"/>
      <w:r w:rsidRPr="0012038A">
        <w:rPr>
          <w:rFonts w:ascii="Times New Roman" w:hAnsi="Times New Roman"/>
          <w:sz w:val="28"/>
          <w:szCs w:val="28"/>
        </w:rPr>
        <w:t>непотенциальные</w:t>
      </w:r>
      <w:proofErr w:type="spellEnd"/>
      <w:r w:rsidRPr="0012038A">
        <w:rPr>
          <w:rFonts w:ascii="Times New Roman" w:hAnsi="Times New Roman"/>
          <w:sz w:val="28"/>
          <w:szCs w:val="28"/>
        </w:rPr>
        <w:t xml:space="preserve"> силы. Связь работы </w:t>
      </w:r>
      <w:proofErr w:type="spellStart"/>
      <w:r w:rsidRPr="0012038A">
        <w:rPr>
          <w:rFonts w:ascii="Times New Roman" w:hAnsi="Times New Roman"/>
          <w:sz w:val="28"/>
          <w:szCs w:val="28"/>
        </w:rPr>
        <w:t>непотенциальных</w:t>
      </w:r>
      <w:proofErr w:type="spellEnd"/>
      <w:r w:rsidRPr="0012038A">
        <w:rPr>
          <w:rFonts w:ascii="Times New Roman" w:hAnsi="Times New Roman"/>
          <w:sz w:val="28"/>
          <w:szCs w:val="28"/>
        </w:rPr>
        <w:t xml:space="preserve"> сил с изменением механической энергии системы тел. Закон сохранения механической энергии.</w:t>
      </w:r>
    </w:p>
    <w:p w14:paraId="6175DB3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Упругие и неупругие столкновения.</w:t>
      </w:r>
    </w:p>
    <w:p w14:paraId="0168289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водомёт, копёр, пружинный пистолет, движение ракет.</w:t>
      </w:r>
    </w:p>
    <w:p w14:paraId="13EA37F9"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1B71FC6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Закон сохранения импульса.</w:t>
      </w:r>
    </w:p>
    <w:p w14:paraId="7EEC386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Реактивное движение.</w:t>
      </w:r>
    </w:p>
    <w:p w14:paraId="473C556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Переход потенциальной энергии в кинетическую и обратно.</w:t>
      </w:r>
    </w:p>
    <w:p w14:paraId="70A4C5B3"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7C41653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Изучение абсолютно неупругого удара с помощью двух одинаковых нитяных маятников. </w:t>
      </w:r>
    </w:p>
    <w:p w14:paraId="73D45B6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связи работы силы с изменением механической энергии тела на примере растяжения резинового жгута.</w:t>
      </w:r>
    </w:p>
    <w:p w14:paraId="34C42ED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115.6.3. Раздел 3. Молекулярная физика и термодинамика.</w:t>
      </w:r>
    </w:p>
    <w:p w14:paraId="65463B5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115.6.3.1. Тема 1. Основы молекулярно-кинетической теории.</w:t>
      </w:r>
    </w:p>
    <w:p w14:paraId="525F196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Постоянная Авогадро.</w:t>
      </w:r>
    </w:p>
    <w:p w14:paraId="255F338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Тепловое равновесие. Температура и её измерение. Шкала температур Цельсия. </w:t>
      </w:r>
    </w:p>
    <w:p w14:paraId="5047AB9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12038A">
        <w:rPr>
          <w:rFonts w:ascii="Times New Roman" w:hAnsi="Times New Roman"/>
          <w:sz w:val="28"/>
          <w:szCs w:val="28"/>
        </w:rPr>
        <w:t>Клапейрона</w:t>
      </w:r>
      <w:proofErr w:type="spellEnd"/>
      <w:r w:rsidRPr="0012038A">
        <w:rPr>
          <w:rFonts w:ascii="Times New Roman" w:hAnsi="Times New Roman"/>
          <w:sz w:val="28"/>
          <w:szCs w:val="28"/>
        </w:rPr>
        <w:t xml:space="preserve">. Закон Дальтона. </w:t>
      </w:r>
      <w:proofErr w:type="spellStart"/>
      <w:r w:rsidRPr="0012038A">
        <w:rPr>
          <w:rFonts w:ascii="Times New Roman" w:hAnsi="Times New Roman"/>
          <w:sz w:val="28"/>
          <w:szCs w:val="28"/>
        </w:rPr>
        <w:t>Изопроцессы</w:t>
      </w:r>
      <w:proofErr w:type="spellEnd"/>
      <w:r w:rsidRPr="0012038A">
        <w:rPr>
          <w:rFonts w:ascii="Times New Roman" w:hAnsi="Times New Roman"/>
          <w:sz w:val="28"/>
          <w:szCs w:val="28"/>
        </w:rPr>
        <w:t xml:space="preserve"> в идеальном газе с постоянным количеством вещества. Графическое представление </w:t>
      </w:r>
      <w:proofErr w:type="spellStart"/>
      <w:r w:rsidRPr="0012038A">
        <w:rPr>
          <w:rFonts w:ascii="Times New Roman" w:hAnsi="Times New Roman"/>
          <w:sz w:val="28"/>
          <w:szCs w:val="28"/>
        </w:rPr>
        <w:t>изопроцессов</w:t>
      </w:r>
      <w:proofErr w:type="spellEnd"/>
      <w:r w:rsidRPr="0012038A">
        <w:rPr>
          <w:rFonts w:ascii="Times New Roman" w:hAnsi="Times New Roman"/>
          <w:sz w:val="28"/>
          <w:szCs w:val="28"/>
        </w:rPr>
        <w:t xml:space="preserve">: изотерма, изохора, изобара. </w:t>
      </w:r>
    </w:p>
    <w:p w14:paraId="688E7D8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термометр, барометр.</w:t>
      </w:r>
    </w:p>
    <w:p w14:paraId="3D7243F7"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63A61CB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Опыты, доказывающие дискретное строение вещества, фотографии молекул органических соединений.</w:t>
      </w:r>
    </w:p>
    <w:p w14:paraId="76A97FD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Опыты по диффузии жидкостей и газов. </w:t>
      </w:r>
    </w:p>
    <w:p w14:paraId="5F9A144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Модель броуновского движения. </w:t>
      </w:r>
    </w:p>
    <w:p w14:paraId="3508B20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опыта Штерна.</w:t>
      </w:r>
    </w:p>
    <w:p w14:paraId="29A3506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Опыты, доказывающие существование межмолекулярного взаимодействия.</w:t>
      </w:r>
    </w:p>
    <w:p w14:paraId="795125C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иллюстрирующая природу давления газа на стенки сосуда.</w:t>
      </w:r>
    </w:p>
    <w:p w14:paraId="3924699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Опыты, иллюстрирующие уравнение состояния идеального газа, </w:t>
      </w:r>
      <w:proofErr w:type="spellStart"/>
      <w:r w:rsidRPr="0012038A">
        <w:rPr>
          <w:rFonts w:ascii="Times New Roman" w:hAnsi="Times New Roman"/>
          <w:sz w:val="28"/>
          <w:szCs w:val="28"/>
        </w:rPr>
        <w:t>изопроцессы</w:t>
      </w:r>
      <w:proofErr w:type="spellEnd"/>
      <w:r w:rsidRPr="0012038A">
        <w:rPr>
          <w:rFonts w:ascii="Times New Roman" w:hAnsi="Times New Roman"/>
          <w:sz w:val="28"/>
          <w:szCs w:val="28"/>
        </w:rPr>
        <w:t>.</w:t>
      </w:r>
    </w:p>
    <w:p w14:paraId="44F39534"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4FAFD37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Определение массы воздуха в классной комнате на основе измерений объёма комнаты, давления и температуры воздуха в ней.</w:t>
      </w:r>
    </w:p>
    <w:p w14:paraId="274F70F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Исследование зависимости между параметрами состояния разреженного </w:t>
      </w:r>
      <w:r w:rsidRPr="0012038A">
        <w:rPr>
          <w:rFonts w:ascii="Times New Roman" w:hAnsi="Times New Roman"/>
          <w:sz w:val="28"/>
          <w:szCs w:val="28"/>
        </w:rPr>
        <w:lastRenderedPageBreak/>
        <w:t>газа.</w:t>
      </w:r>
    </w:p>
    <w:p w14:paraId="2DAC8DB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115.6.3.2. Тема 2. Основы термодинамики.</w:t>
      </w:r>
    </w:p>
    <w:p w14:paraId="4FC4855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14:paraId="413CEDE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Понятие об адиабатном процессе. Первый закон термодинамики. Применение первого закона термодинамики к </w:t>
      </w:r>
      <w:proofErr w:type="spellStart"/>
      <w:r w:rsidRPr="0012038A">
        <w:rPr>
          <w:rFonts w:ascii="Times New Roman" w:hAnsi="Times New Roman"/>
          <w:sz w:val="28"/>
          <w:szCs w:val="28"/>
        </w:rPr>
        <w:t>изопроцессам</w:t>
      </w:r>
      <w:proofErr w:type="spellEnd"/>
      <w:r w:rsidRPr="0012038A">
        <w:rPr>
          <w:rFonts w:ascii="Times New Roman" w:hAnsi="Times New Roman"/>
          <w:sz w:val="28"/>
          <w:szCs w:val="28"/>
        </w:rPr>
        <w:t>. Графическая интерпретация работы газа.</w:t>
      </w:r>
    </w:p>
    <w:p w14:paraId="597F2B0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Второй закон термодинамики. Необратимость процессов в природе.</w:t>
      </w:r>
    </w:p>
    <w:p w14:paraId="7EA1A3C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14:paraId="1A14B7A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двигатель внутреннего сгорания, бытовой холодильник, кондиционер.</w:t>
      </w:r>
    </w:p>
    <w:p w14:paraId="27D72C1C"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04C3F3D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12038A">
        <w:rPr>
          <w:rFonts w:ascii="Times New Roman" w:hAnsi="Times New Roman"/>
          <w:sz w:val="28"/>
          <w:szCs w:val="28"/>
        </w:rPr>
        <w:t>видеодемонстрация</w:t>
      </w:r>
      <w:proofErr w:type="spellEnd"/>
      <w:r w:rsidRPr="0012038A">
        <w:rPr>
          <w:rFonts w:ascii="Times New Roman" w:hAnsi="Times New Roman"/>
          <w:sz w:val="28"/>
          <w:szCs w:val="28"/>
        </w:rPr>
        <w:t xml:space="preserve">). </w:t>
      </w:r>
    </w:p>
    <w:p w14:paraId="6C6EEF8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Изменение внутренней энергии (температуры) тела при теплопередаче.</w:t>
      </w:r>
    </w:p>
    <w:p w14:paraId="76E8C9A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Опыт по адиабатному расширению воздуха (опыт с воздушным огнивом).</w:t>
      </w:r>
    </w:p>
    <w:p w14:paraId="5B8C751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Модели паровой турбины, двигателя внутреннего сгорания, реактивного двигателя.</w:t>
      </w:r>
    </w:p>
    <w:p w14:paraId="3675BFF7"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5E5225D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удельной теплоёмкости.</w:t>
      </w:r>
    </w:p>
    <w:p w14:paraId="1081C0E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Тема 3. Агрегатные состояния вещества. Фазовые переходы.</w:t>
      </w:r>
    </w:p>
    <w:p w14:paraId="5CD15E8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14:paraId="6724B61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Твёрдое тело. Кристаллические и аморфные тела. Анизотропия свойств кристаллов. Жидкие кристаллы. Современные материалы. Плавление и кристаллизация. Удельная теплота плавления. Сублимация.</w:t>
      </w:r>
    </w:p>
    <w:p w14:paraId="06696D2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Уравнение теплового баланса.</w:t>
      </w:r>
    </w:p>
    <w:p w14:paraId="158DA69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гигрометр и психрометр, калориметр, технологии получения современных материалов, в том числе наноматериалов, и нанотехнологии.</w:t>
      </w:r>
    </w:p>
    <w:p w14:paraId="763BFF5C"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76C061D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Свойства насыщенных паров.</w:t>
      </w:r>
    </w:p>
    <w:p w14:paraId="4D761A7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Кипение при пониженном давлении.</w:t>
      </w:r>
    </w:p>
    <w:p w14:paraId="46E3463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Способы измерения влажности.</w:t>
      </w:r>
    </w:p>
    <w:p w14:paraId="1808874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нагревания и плавления кристаллического вещества.</w:t>
      </w:r>
    </w:p>
    <w:p w14:paraId="1A3AF24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Демонстрация кристаллов.</w:t>
      </w:r>
    </w:p>
    <w:p w14:paraId="626D8A2C"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lastRenderedPageBreak/>
        <w:t>Ученический эксперимент, лабораторные работы</w:t>
      </w:r>
    </w:p>
    <w:p w14:paraId="1F5AA7E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относительной влажности воздуха.</w:t>
      </w:r>
    </w:p>
    <w:p w14:paraId="73E834A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115.6.4. Раздел 4. Электродинамика.</w:t>
      </w:r>
    </w:p>
    <w:p w14:paraId="2E393F3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115.6.4.1. Тема 1. Электростатика.</w:t>
      </w:r>
    </w:p>
    <w:p w14:paraId="653BED2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14:paraId="470539B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Взаимодействие зарядов. Закон Кулона. Точечный электрический заряд. Электрическое поле. Напряжённость электрического поля. Принцип суперпозиции электрических полей. Линии напряжённости электрического поля.</w:t>
      </w:r>
    </w:p>
    <w:p w14:paraId="2E84382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14:paraId="216B617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Электроёмкость. Конденсатор. Электроёмкость плоского конденсатора. Энергия заряженного конденсатора.</w:t>
      </w:r>
    </w:p>
    <w:p w14:paraId="2F86497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14:paraId="4DBD98D9"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7D9D9A4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Устройство и принцип действия электрометра.</w:t>
      </w:r>
    </w:p>
    <w:p w14:paraId="22340FF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Взаимодействие наэлектризованных тел.</w:t>
      </w:r>
    </w:p>
    <w:p w14:paraId="4254B0D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Электрическое поле заряженных тел.</w:t>
      </w:r>
    </w:p>
    <w:p w14:paraId="4610566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Проводники в электростатическом поле.</w:t>
      </w:r>
    </w:p>
    <w:p w14:paraId="7BD0BA9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Электростатическая защита.</w:t>
      </w:r>
    </w:p>
    <w:p w14:paraId="1193EE2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Диэлектрики в электростатическом поле.</w:t>
      </w:r>
    </w:p>
    <w:p w14:paraId="7324353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Зависимость электроёмкости плоского конденсатора от площади пластин, расстояния между ними и диэлектрической проницаемости.</w:t>
      </w:r>
    </w:p>
    <w:p w14:paraId="4F198FA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Энергия заряженного конденсатора.</w:t>
      </w:r>
    </w:p>
    <w:p w14:paraId="22A83D5A"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2B46771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электроёмкости конденсатора.</w:t>
      </w:r>
    </w:p>
    <w:p w14:paraId="4952AB0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115.6.4.2. Тема 2. Постоянный электрический ток. Токи в различных средах.</w:t>
      </w:r>
    </w:p>
    <w:p w14:paraId="037916C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Электрический ток. Условия существования электрического тока. Источники тока. Сила тока. Постоянный ток. </w:t>
      </w:r>
    </w:p>
    <w:p w14:paraId="576C5A5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Напряжение. Закон Ома для участка цепи. </w:t>
      </w:r>
    </w:p>
    <w:p w14:paraId="72D37BD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Электрическое сопротивление. Удельное сопротивление вещества. Последовательное, параллельное, смешанное соединение проводников. </w:t>
      </w:r>
    </w:p>
    <w:p w14:paraId="36431A6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Работа электрического тока. Закон Джоуля–Ленца. Мощность электрического тока. </w:t>
      </w:r>
    </w:p>
    <w:p w14:paraId="4758FB3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Электродвижущая сила и внутреннее сопротивление источника тока. Закон Ома для полной (замкнутой) электрической цепи. Короткое замыкание.</w:t>
      </w:r>
    </w:p>
    <w:p w14:paraId="3BAB763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Электронная проводимость твёрдых металлов. Зависимость сопротивления металлов от температуры. Сверхпроводимость. </w:t>
      </w:r>
    </w:p>
    <w:p w14:paraId="3BE28C5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Электрический ток в вакууме. Свойства электронных пучков.</w:t>
      </w:r>
    </w:p>
    <w:p w14:paraId="7D2E010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Полупроводники. Собственная и примесная проводимость полупроводников. Свойства p–n-перехода. Полупроводниковые приборы.</w:t>
      </w:r>
    </w:p>
    <w:p w14:paraId="68EB32B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Электрический ток в растворах и расплавах электролитов. Электролитическая диссоциация. Электролиз.</w:t>
      </w:r>
    </w:p>
    <w:p w14:paraId="2204FB4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Электрический ток в газах. Самостоятельный и несамостоятельный разряд. Молния. Плазма.</w:t>
      </w:r>
    </w:p>
    <w:p w14:paraId="3428D57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
    <w:p w14:paraId="1D922E0B"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0BFD207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силы тока и напряжения.</w:t>
      </w:r>
    </w:p>
    <w:p w14:paraId="08D3E94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Зависимость сопротивления цилиндрических проводников от длины, площади поперечного сечения и материала.</w:t>
      </w:r>
    </w:p>
    <w:p w14:paraId="44A8ED0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Смешанное соединение проводников.</w:t>
      </w:r>
    </w:p>
    <w:p w14:paraId="1F9B2EF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Прямое измерение электродвижущей силы. Короткое замыкание гальванического элемента и оценка внутреннего сопротивления.</w:t>
      </w:r>
    </w:p>
    <w:p w14:paraId="1F66983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Зависимость сопротивления металлов от температуры.</w:t>
      </w:r>
    </w:p>
    <w:p w14:paraId="3DEB77C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Проводимость электролитов.</w:t>
      </w:r>
    </w:p>
    <w:p w14:paraId="0D5F3E2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Искровой разряд и проводимость воздуха.</w:t>
      </w:r>
    </w:p>
    <w:p w14:paraId="19DF1EE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Односторонняя проводимость диода.</w:t>
      </w:r>
    </w:p>
    <w:p w14:paraId="1FB05BA2"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4BB80AA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смешанного соединения резисторов.</w:t>
      </w:r>
    </w:p>
    <w:p w14:paraId="6E7E6AD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Измерение электродвижущей силы источника тока и его внутреннего сопротивления.</w:t>
      </w:r>
    </w:p>
    <w:p w14:paraId="02D655D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электролиза.</w:t>
      </w:r>
    </w:p>
    <w:p w14:paraId="73A8ADF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115.6.5. Межпредметные связи.</w:t>
      </w:r>
    </w:p>
    <w:p w14:paraId="2926BCC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курса физики базового уровня в 10 классе осуществляется с учётом содержательных межпредметных связей с курсами математики, биологии, химии, географии и технологии.</w:t>
      </w:r>
    </w:p>
    <w:p w14:paraId="4E257D0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Межпредметные понятия</w:t>
      </w:r>
      <w:r w:rsidRPr="0012038A">
        <w:rPr>
          <w:rFonts w:ascii="Times New Roman" w:hAnsi="Times New Roman"/>
          <w:sz w:val="28"/>
          <w:szCs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14:paraId="0F3B5C9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Математика:</w:t>
      </w:r>
      <w:r w:rsidRPr="0012038A">
        <w:rPr>
          <w:rFonts w:ascii="Times New Roman" w:hAnsi="Times New Roman"/>
          <w:sz w:val="28"/>
          <w:szCs w:val="28"/>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
    <w:p w14:paraId="735C439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Биология:</w:t>
      </w:r>
      <w:r w:rsidRPr="0012038A">
        <w:rPr>
          <w:rFonts w:ascii="Times New Roman" w:hAnsi="Times New Roman"/>
          <w:sz w:val="28"/>
          <w:szCs w:val="28"/>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14:paraId="359A6BF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Химия:</w:t>
      </w:r>
      <w:r w:rsidRPr="0012038A">
        <w:rPr>
          <w:rFonts w:ascii="Times New Roman" w:hAnsi="Times New Roman"/>
          <w:sz w:val="28"/>
          <w:szCs w:val="28"/>
        </w:rPr>
        <w:t xml:space="preserve"> дискретное строение вещества, строение атомов и молекул, моль вещества, молярная масса, тепловые свойства твёрдых тел, жидкостей и газов, электрические свойства металлов, электролитическая диссоциация, гальваника.</w:t>
      </w:r>
    </w:p>
    <w:p w14:paraId="002D013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География:</w:t>
      </w:r>
      <w:r w:rsidRPr="0012038A">
        <w:rPr>
          <w:rFonts w:ascii="Times New Roman" w:hAnsi="Times New Roman"/>
          <w:sz w:val="28"/>
          <w:szCs w:val="28"/>
        </w:rPr>
        <w:t xml:space="preserve"> влажность воздуха, ветры, барометр, термометр.</w:t>
      </w:r>
    </w:p>
    <w:p w14:paraId="5994083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lastRenderedPageBreak/>
        <w:t>Технология:</w:t>
      </w:r>
      <w:r w:rsidRPr="0012038A">
        <w:rPr>
          <w:rFonts w:ascii="Times New Roman" w:hAnsi="Times New Roman"/>
          <w:sz w:val="28"/>
          <w:szCs w:val="28"/>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наноматериалов, и нанотехнологии,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
    <w:p w14:paraId="1F0D495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115.7. Содержание обучения в 11 классе. </w:t>
      </w:r>
    </w:p>
    <w:p w14:paraId="5BC4029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115.7.1. Раздел 4. Электродинамика.</w:t>
      </w:r>
    </w:p>
    <w:p w14:paraId="09A3851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115.7.1.1. Тема 3. Магнитное поле. Электромагнитная индукция.</w:t>
      </w:r>
    </w:p>
    <w:p w14:paraId="6134917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14:paraId="38BDC6E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14:paraId="6384F7C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Сила Ампера, её модуль и направление.</w:t>
      </w:r>
    </w:p>
    <w:p w14:paraId="7F22F91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Сила Лоренца, её модуль и направление. Движение заряженной частицы в однородном магнитном поле. Работа силы Лоренца.</w:t>
      </w:r>
    </w:p>
    <w:p w14:paraId="7BBAD91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14:paraId="4A2763B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Вихревое электрическое поле. Электродвижущая сила индукции в проводнике, движущемся поступательно в однородном магнитном поле.</w:t>
      </w:r>
    </w:p>
    <w:p w14:paraId="6429DA1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Правило Ленца.</w:t>
      </w:r>
    </w:p>
    <w:p w14:paraId="349FB5E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Индуктивность. Явление самоиндукции. Электродвижущая сила самоиндукции. </w:t>
      </w:r>
    </w:p>
    <w:p w14:paraId="6E128F8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Энергия магнитного поля катушки с током.</w:t>
      </w:r>
    </w:p>
    <w:p w14:paraId="5918E66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Электромагнитное поле.</w:t>
      </w:r>
    </w:p>
    <w:p w14:paraId="2B4B549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14:paraId="03F8B232"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76D8E86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Опыт Эрстеда. </w:t>
      </w:r>
    </w:p>
    <w:p w14:paraId="7A579E4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Отклонение электронного пучка магнитным полем. </w:t>
      </w:r>
    </w:p>
    <w:p w14:paraId="0E5F660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Линии индукции магнитного поля.</w:t>
      </w:r>
    </w:p>
    <w:p w14:paraId="7CDAE85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Взаимодействие двух проводников с током.</w:t>
      </w:r>
    </w:p>
    <w:p w14:paraId="7510802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Сила Ампера.</w:t>
      </w:r>
    </w:p>
    <w:p w14:paraId="151293F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Действие силы Лоренца на ионы электролита.</w:t>
      </w:r>
    </w:p>
    <w:p w14:paraId="04C3658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Явление электромагнитной индукции. </w:t>
      </w:r>
    </w:p>
    <w:p w14:paraId="571B2DC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Правило Ленца.</w:t>
      </w:r>
    </w:p>
    <w:p w14:paraId="48B92D6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Зависимость электродвижущей силы индукции от скорости изменения </w:t>
      </w:r>
      <w:r w:rsidRPr="0012038A">
        <w:rPr>
          <w:rFonts w:ascii="Times New Roman" w:hAnsi="Times New Roman"/>
          <w:sz w:val="28"/>
          <w:szCs w:val="28"/>
        </w:rPr>
        <w:lastRenderedPageBreak/>
        <w:t>магнитного потока.</w:t>
      </w:r>
    </w:p>
    <w:p w14:paraId="030F7BA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Явление самоиндукции.</w:t>
      </w:r>
    </w:p>
    <w:p w14:paraId="04083241"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497CA70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магнитного поля катушки с током.</w:t>
      </w:r>
    </w:p>
    <w:p w14:paraId="4E1FB57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действия постоянного магнита на рамку с током.</w:t>
      </w:r>
    </w:p>
    <w:p w14:paraId="31812DD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явления электромагнитной индукции.</w:t>
      </w:r>
    </w:p>
    <w:p w14:paraId="43C8268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115.7.2. Раздел 5. Колебания и волны.</w:t>
      </w:r>
    </w:p>
    <w:p w14:paraId="707B2DA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115.7.2.1. Тема 1. Механические и электромагнитные колебания.</w:t>
      </w:r>
    </w:p>
    <w:p w14:paraId="409388B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14:paraId="76F0593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14:paraId="7D9AE45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Представление о затухающих колебаниях. Вынужденные механические колебания. Резонанс. Вынужденные электромагнитные колебания. </w:t>
      </w:r>
    </w:p>
    <w:p w14:paraId="3A38119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14:paraId="14088CA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14:paraId="27099E1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электрический звонок, генератор переменного тока, линии электропередач.</w:t>
      </w:r>
    </w:p>
    <w:p w14:paraId="3703B380"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2409FDB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параметров колебательной системы (пружинный или математический маятник).</w:t>
      </w:r>
    </w:p>
    <w:p w14:paraId="2E57CCA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затухающих колебаний.</w:t>
      </w:r>
    </w:p>
    <w:p w14:paraId="79539EE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свойств вынужденных колебаний.</w:t>
      </w:r>
    </w:p>
    <w:p w14:paraId="1802E0A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Наблюдение резонанса. </w:t>
      </w:r>
    </w:p>
    <w:p w14:paraId="4171221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Свободные электромагнитные колебания.</w:t>
      </w:r>
    </w:p>
    <w:p w14:paraId="2C35816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Осциллограммы (зависимости силы тока и напряжения от времени) для электромагнитных колебаний.</w:t>
      </w:r>
    </w:p>
    <w:p w14:paraId="1BB23D5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Резонанс при последовательном соединении резистора, катушки индуктивности и конденсатора.</w:t>
      </w:r>
    </w:p>
    <w:p w14:paraId="1FE7DBD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линии электропередачи.</w:t>
      </w:r>
    </w:p>
    <w:p w14:paraId="1CE8B705"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26C2095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зависимости периода малых колебаний груза на нити от длины нити и массы груза.</w:t>
      </w:r>
    </w:p>
    <w:p w14:paraId="7CED363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переменного тока в цепи из последовательно соединённых конденсатора, катушки и резистора.</w:t>
      </w:r>
    </w:p>
    <w:p w14:paraId="3346574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115.7.2.2. Тема 2. Механические и электромагнитные волны.</w:t>
      </w:r>
    </w:p>
    <w:p w14:paraId="2C8F946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Механические волны, условия распространения. Период. Скорость </w:t>
      </w:r>
      <w:r w:rsidRPr="0012038A">
        <w:rPr>
          <w:rFonts w:ascii="Times New Roman" w:hAnsi="Times New Roman"/>
          <w:sz w:val="28"/>
          <w:szCs w:val="28"/>
        </w:rPr>
        <w:lastRenderedPageBreak/>
        <w:t>распространения и длина волны. Поперечные и продольные волны. Интерференция и дифракция механических волн.</w:t>
      </w:r>
    </w:p>
    <w:p w14:paraId="1B3D7AE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Звук. Скорость звука. Громкость звука. Высота тона. Тембр звука.</w:t>
      </w:r>
    </w:p>
    <w:p w14:paraId="209FD17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Электромагнитные волны. Условия излучения электромагнитных волн. Взаимная ориентация векторов E, B, v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14:paraId="2E32D5B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Шкала электромагнитных волн. Применение электромагнитных волн в технике и быту.</w:t>
      </w:r>
    </w:p>
    <w:p w14:paraId="6F3E668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Принципы радиосвязи и телевидения. Радиолокация.</w:t>
      </w:r>
    </w:p>
    <w:p w14:paraId="47F07C6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Электромагнитное загрязнение окружающей среды.</w:t>
      </w:r>
    </w:p>
    <w:p w14:paraId="6FE20F6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14:paraId="4E74D567"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732BB04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Образование и распространение поперечных и продольных волн.</w:t>
      </w:r>
    </w:p>
    <w:p w14:paraId="6E156D4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Колеблющееся тело как источник звука.</w:t>
      </w:r>
    </w:p>
    <w:p w14:paraId="470F0C1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отражения и преломления механических волн.</w:t>
      </w:r>
    </w:p>
    <w:p w14:paraId="274FEEE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интерференции и дифракции механических волн.</w:t>
      </w:r>
    </w:p>
    <w:p w14:paraId="408DDDC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Звуковой резонанс.</w:t>
      </w:r>
    </w:p>
    <w:p w14:paraId="1D80FEE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связи громкости звука и высоты тона с амплитудой и частотой колебаний.</w:t>
      </w:r>
    </w:p>
    <w:p w14:paraId="78C053F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свойств электромагнитных волн: отражение, преломление, поляризация, дифракция, интерференция.</w:t>
      </w:r>
    </w:p>
    <w:p w14:paraId="0562E9D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115.7.2.3. Тема 3. Оптика.</w:t>
      </w:r>
    </w:p>
    <w:p w14:paraId="3EB21B0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Геометрическая оптика. Прямолинейное распространение света в однородной среде. Луч света. Точечный источник света. </w:t>
      </w:r>
    </w:p>
    <w:p w14:paraId="51C486C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Отражение света. Законы отражения света. Построение изображений в плоском зеркале. </w:t>
      </w:r>
    </w:p>
    <w:p w14:paraId="7B7478C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14:paraId="3E4B6D3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Дисперсия света. Сложный состав белого света. Цвет.</w:t>
      </w:r>
    </w:p>
    <w:p w14:paraId="6EA9FD3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14:paraId="0A65360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Пределы применимости геометрической оптики.</w:t>
      </w:r>
    </w:p>
    <w:p w14:paraId="67D7546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14:paraId="4ACD0E4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14:paraId="37A9184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Поляризация света.</w:t>
      </w:r>
    </w:p>
    <w:p w14:paraId="6D16146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
    <w:p w14:paraId="0319390B"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79AE001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Прямолинейное распространение, отражение и преломление света. Оптические приборы.</w:t>
      </w:r>
    </w:p>
    <w:p w14:paraId="2346227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Полное внутреннее отражение. Модель световода.</w:t>
      </w:r>
    </w:p>
    <w:p w14:paraId="54A4EAF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свойств изображений в линзах.</w:t>
      </w:r>
    </w:p>
    <w:p w14:paraId="55D63D3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Модели микроскопа, телескопа.</w:t>
      </w:r>
    </w:p>
    <w:p w14:paraId="16F6ADF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интерференции света.</w:t>
      </w:r>
    </w:p>
    <w:p w14:paraId="107C877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дифракции света.</w:t>
      </w:r>
    </w:p>
    <w:p w14:paraId="1464C20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Наблюдение дисперсии света. </w:t>
      </w:r>
    </w:p>
    <w:p w14:paraId="7875824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Получение спектра с помощью призмы.</w:t>
      </w:r>
    </w:p>
    <w:p w14:paraId="4F13CCE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Получение спектра с помощью дифракционной решётки.</w:t>
      </w:r>
    </w:p>
    <w:p w14:paraId="45A8EED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поляризации света.</w:t>
      </w:r>
    </w:p>
    <w:p w14:paraId="7CE0ADE2"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527BC53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Измерение показателя преломления стекла. </w:t>
      </w:r>
    </w:p>
    <w:p w14:paraId="714AA50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свойств изображений в линзах.</w:t>
      </w:r>
    </w:p>
    <w:p w14:paraId="57A9DEA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дисперсии света.</w:t>
      </w:r>
    </w:p>
    <w:p w14:paraId="2ACF6FB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115.7.3. Раздел 6. Основы специальной теории относительности.</w:t>
      </w:r>
    </w:p>
    <w:p w14:paraId="72FE223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14:paraId="1A73642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Относительность одновременности. Замедление времени и сокращение длины.</w:t>
      </w:r>
    </w:p>
    <w:p w14:paraId="57D72E9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Энергия и импульс релятивистской частицы.</w:t>
      </w:r>
    </w:p>
    <w:p w14:paraId="75228C8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Связь массы с энергией и импульсом релятивистской частицы. Энергия покоя.</w:t>
      </w:r>
    </w:p>
    <w:p w14:paraId="4975E9B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115.7.4. Раздел 7. Квантовая физика.</w:t>
      </w:r>
    </w:p>
    <w:p w14:paraId="4B92EC4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115.7.4.1. Тема 1. Элементы квантовой оптики</w:t>
      </w:r>
    </w:p>
    <w:p w14:paraId="5E7EB2A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Фотоны. Формула Планка связи энергии фотона с его частотой. Энергия и импульс фотона. </w:t>
      </w:r>
    </w:p>
    <w:p w14:paraId="3D99D67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Открытие и исследование фотоэффекта. Опыты А.Г. Столетова. Законы фотоэффекта. Уравнение Эйнштейна для фотоэффекта. «Красная граница» фотоэффекта.</w:t>
      </w:r>
    </w:p>
    <w:p w14:paraId="51C471F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Давление света. Опыты П.Н. Лебедева.</w:t>
      </w:r>
    </w:p>
    <w:p w14:paraId="7855AE9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Химическое действие света.</w:t>
      </w:r>
    </w:p>
    <w:p w14:paraId="0A17626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фотоэлемент, фотодатчик, солнечная батарея, светодиод.</w:t>
      </w:r>
    </w:p>
    <w:p w14:paraId="3E2695A2"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694732A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Фотоэффект на установке с цинковой пластиной.</w:t>
      </w:r>
    </w:p>
    <w:p w14:paraId="6B6E2EF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Исследование законов внешнего фотоэффекта. </w:t>
      </w:r>
    </w:p>
    <w:p w14:paraId="7D0CA9D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Светодиод.</w:t>
      </w:r>
    </w:p>
    <w:p w14:paraId="69DBD34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Солнечная батарея.</w:t>
      </w:r>
    </w:p>
    <w:p w14:paraId="31460E1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115.7.4.2. Тема 2. Строение атома.</w:t>
      </w:r>
    </w:p>
    <w:p w14:paraId="6798198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Модель атома Томсона. Опыты Резерфорда по рассеянию α -частиц.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14:paraId="5118CD6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Волновые свойства частиц. Волны де Бройля. Корпускулярно-волновой дуализм. </w:t>
      </w:r>
    </w:p>
    <w:p w14:paraId="3F8BBA9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Спонтанное и вынужденное излучение. </w:t>
      </w:r>
    </w:p>
    <w:p w14:paraId="6E81D6B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спектральный анализ (спектроскоп), лазер, квантовый компьютер.</w:t>
      </w:r>
    </w:p>
    <w:p w14:paraId="06183774"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6A141D8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Модель опыта Резерфорда.</w:t>
      </w:r>
    </w:p>
    <w:p w14:paraId="20BCB8D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Определение длины волны лазера.</w:t>
      </w:r>
    </w:p>
    <w:p w14:paraId="030B642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линейчатых спектров излучения.</w:t>
      </w:r>
    </w:p>
    <w:p w14:paraId="670CE18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Лазер.</w:t>
      </w:r>
    </w:p>
    <w:p w14:paraId="74362528"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5C3C6A3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Наблюдение линейчатого спектра.</w:t>
      </w:r>
    </w:p>
    <w:p w14:paraId="14C29A9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115.7.4.3. Тема 3. Атомное ядро.</w:t>
      </w:r>
    </w:p>
    <w:p w14:paraId="08B2577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альфа-, бета-, гамма-излучения. Влияние радиоактивности на живые организмы. </w:t>
      </w:r>
    </w:p>
    <w:p w14:paraId="3CD1852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Открытие протона и нейтрона. Нуклонная модель ядра Гейзенберга–Иваненко. Заряд ядра. Массовое число ядра. Изотопы. </w:t>
      </w:r>
    </w:p>
    <w:p w14:paraId="4CEE3A1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Альфа-распад. Электронный и позитронный бета-распад. Гамма-излучение. Закон радиоактивного распада.</w:t>
      </w:r>
    </w:p>
    <w:p w14:paraId="6A36F65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Энергия связи нуклонов в ядре. Ядерные силы. Дефект массы ядра.</w:t>
      </w:r>
    </w:p>
    <w:p w14:paraId="5995691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Ядерные реакции. Деление и синтез ядер.</w:t>
      </w:r>
    </w:p>
    <w:p w14:paraId="53ED1FA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Ядерный реактор. Термоядерный синтез. Проблемы и перспективы ядерной энергетики. Экологические аспекты ядерной энергетики.</w:t>
      </w:r>
    </w:p>
    <w:p w14:paraId="4AE4E98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Элементарные частицы. Открытие позитрона. </w:t>
      </w:r>
    </w:p>
    <w:p w14:paraId="4AE04E1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Методы наблюдения и регистрации элементарных частиц.</w:t>
      </w:r>
    </w:p>
    <w:p w14:paraId="1A20A4F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Фундаментальные взаимодействия. Единство физической картины мира.</w:t>
      </w:r>
    </w:p>
    <w:p w14:paraId="7165850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Технические устройства и практическое применение: дозиметр, камера Вильсона, ядерный реактор, атомная бомба.</w:t>
      </w:r>
    </w:p>
    <w:p w14:paraId="5EAE1E16"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Демонстрации.</w:t>
      </w:r>
    </w:p>
    <w:p w14:paraId="58C50E3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Счётчик ионизирующих частиц.</w:t>
      </w:r>
    </w:p>
    <w:p w14:paraId="1ABFB7EA"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Ученический эксперимент, лабораторные работы</w:t>
      </w:r>
    </w:p>
    <w:p w14:paraId="47FF549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Исследование треков частиц (по готовым фотографиям).</w:t>
      </w:r>
    </w:p>
    <w:p w14:paraId="295DE54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115.7.5. Раздел 8. Элементы астрономии и астрофизики.</w:t>
      </w:r>
    </w:p>
    <w:p w14:paraId="1230966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Этапы развития астрономии. Прикладное и мировоззренческое значение астрономии.</w:t>
      </w:r>
    </w:p>
    <w:p w14:paraId="6D06B23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Вид звёздного неба. Созвездия, яркие звёзды, планеты, их видимое движение.</w:t>
      </w:r>
    </w:p>
    <w:p w14:paraId="34EF44F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Солнечная система. </w:t>
      </w:r>
    </w:p>
    <w:p w14:paraId="5A367E7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звёзд. Современные представления о происхождении и эволюции Солнца и звёзд. Этапы жизни звёзд.</w:t>
      </w:r>
    </w:p>
    <w:p w14:paraId="779F86C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Млечный Путь – наша Галактика. Положение и движение Солнца в Галактике. Типы галактик. Радиогалактики и квазары. Чёрные дыры в ядрах галактик.</w:t>
      </w:r>
    </w:p>
    <w:p w14:paraId="3E028CC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Вселенная. Расширение Вселенной. Закон Хаббла. Разбегание галактик. Теория Большого взрыва. Реликтовое излучение.</w:t>
      </w:r>
    </w:p>
    <w:p w14:paraId="02DFC4A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Масштабная структура Вселенной. Метагалактика. </w:t>
      </w:r>
    </w:p>
    <w:p w14:paraId="5D88E98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Нерешённые проблемы астрономии.</w:t>
      </w:r>
    </w:p>
    <w:p w14:paraId="6873C13A" w14:textId="77777777" w:rsidR="008269E5" w:rsidRPr="0012038A" w:rsidRDefault="008269E5" w:rsidP="008269E5">
      <w:pPr>
        <w:spacing w:after="0" w:line="240" w:lineRule="auto"/>
        <w:ind w:firstLine="709"/>
        <w:contextualSpacing/>
        <w:jc w:val="both"/>
        <w:rPr>
          <w:rFonts w:ascii="Times New Roman" w:hAnsi="Times New Roman"/>
          <w:iCs/>
          <w:sz w:val="28"/>
          <w:szCs w:val="28"/>
        </w:rPr>
      </w:pPr>
      <w:r w:rsidRPr="0012038A">
        <w:rPr>
          <w:rFonts w:ascii="Times New Roman" w:hAnsi="Times New Roman"/>
          <w:iCs/>
          <w:sz w:val="28"/>
          <w:szCs w:val="28"/>
        </w:rPr>
        <w:t>Ученические наблюдения.</w:t>
      </w:r>
    </w:p>
    <w:p w14:paraId="3BC8AF1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14:paraId="1CF25AE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Наблюдения в телескоп Луны, планет, Млечного Пути.</w:t>
      </w:r>
    </w:p>
    <w:p w14:paraId="18961D5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115.7.6. Обобщающее повторение.</w:t>
      </w:r>
    </w:p>
    <w:p w14:paraId="51EF9E9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
    <w:p w14:paraId="70A4E65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115.7.7. Межпредметные связи.</w:t>
      </w:r>
    </w:p>
    <w:p w14:paraId="01259AB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Изучение курса физики базового уровня в 11 классе осуществляется с учётом содержательных межпредметных связей с курсами математики, биологии, химии, географии и технологии.</w:t>
      </w:r>
    </w:p>
    <w:p w14:paraId="1AADCCF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Межпредметные понятия</w:t>
      </w:r>
      <w:r w:rsidRPr="0012038A">
        <w:rPr>
          <w:rFonts w:ascii="Times New Roman" w:hAnsi="Times New Roman"/>
          <w:sz w:val="28"/>
          <w:szCs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
    <w:p w14:paraId="189D72E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Математика:</w:t>
      </w:r>
      <w:r w:rsidRPr="0012038A">
        <w:rPr>
          <w:rFonts w:ascii="Times New Roman" w:hAnsi="Times New Roman"/>
          <w:sz w:val="28"/>
          <w:szCs w:val="28"/>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
    <w:p w14:paraId="6B4D01D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Биология:</w:t>
      </w:r>
      <w:r w:rsidRPr="0012038A">
        <w:rPr>
          <w:rFonts w:ascii="Times New Roman" w:hAnsi="Times New Roman"/>
          <w:sz w:val="28"/>
          <w:szCs w:val="28"/>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14:paraId="044C33A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Химия:</w:t>
      </w:r>
      <w:r w:rsidRPr="0012038A">
        <w:rPr>
          <w:rFonts w:ascii="Times New Roman" w:hAnsi="Times New Roman"/>
          <w:sz w:val="28"/>
          <w:szCs w:val="28"/>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14:paraId="7A65E1F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География:</w:t>
      </w:r>
      <w:r w:rsidRPr="0012038A">
        <w:rPr>
          <w:rFonts w:ascii="Times New Roman" w:hAnsi="Times New Roman"/>
          <w:sz w:val="28"/>
          <w:szCs w:val="28"/>
        </w:rPr>
        <w:t xml:space="preserve"> магнитные полюса Земли, залежи магнитных руд, фотосъёмка земной поверхности, предсказание землетрясений. </w:t>
      </w:r>
    </w:p>
    <w:p w14:paraId="319B5E5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iCs/>
          <w:sz w:val="28"/>
          <w:szCs w:val="28"/>
        </w:rPr>
        <w:t>Технология:</w:t>
      </w:r>
      <w:r w:rsidRPr="0012038A">
        <w:rPr>
          <w:rFonts w:ascii="Times New Roman" w:hAnsi="Times New Roman"/>
          <w:sz w:val="28"/>
          <w:szCs w:val="28"/>
        </w:rPr>
        <w:t xml:space="preserve"> линии электропередач, генератор переменного тока, </w:t>
      </w:r>
      <w:r w:rsidRPr="0012038A">
        <w:rPr>
          <w:rFonts w:ascii="Times New Roman" w:hAnsi="Times New Roman"/>
          <w:sz w:val="28"/>
          <w:szCs w:val="28"/>
        </w:rPr>
        <w:lastRenderedPageBreak/>
        <w:t xml:space="preserve">электродвигатель, индукционная печь, радар, радиоприёмник, телевизор, антенна, телефон, СВЧ-печь, проекционный аппарат, волоконная оптика, солнечная батарея. </w:t>
      </w:r>
    </w:p>
    <w:p w14:paraId="307FB2C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115.8. Планируемые результаты освоения программы по физике на уровне среднего общего образования. </w:t>
      </w:r>
    </w:p>
    <w:p w14:paraId="2DFA87D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115.8.1. Освоение учебного предмета «Физика» на уровне среднего общего образования (базовый уровень) должно обеспечить достижение следующих личностных, метапредметных и предметных образовательных результатов.</w:t>
      </w:r>
    </w:p>
    <w:p w14:paraId="7F38F247" w14:textId="77777777" w:rsidR="008269E5" w:rsidRPr="0012038A" w:rsidRDefault="008269E5" w:rsidP="008269E5">
      <w:pPr>
        <w:spacing w:after="0" w:line="240" w:lineRule="auto"/>
        <w:ind w:firstLine="709"/>
        <w:contextualSpacing/>
        <w:jc w:val="both"/>
        <w:rPr>
          <w:rStyle w:val="markedcontent"/>
          <w:rFonts w:ascii="Times New Roman" w:hAnsi="Times New Roman"/>
          <w:sz w:val="28"/>
          <w:szCs w:val="28"/>
        </w:rPr>
      </w:pPr>
      <w:r w:rsidRPr="0012038A">
        <w:rPr>
          <w:rStyle w:val="markedcontent"/>
          <w:rFonts w:ascii="Times New Roman" w:hAnsi="Times New Roman"/>
          <w:sz w:val="28"/>
          <w:szCs w:val="28"/>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46B3851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гражданского воспитания:</w:t>
      </w:r>
    </w:p>
    <w:p w14:paraId="700530B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гражданской позиции обучающегося как активного и ответственного члена российского общества;</w:t>
      </w:r>
    </w:p>
    <w:p w14:paraId="122A141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принятие традиционных общечеловеческих гуманистических и демократических ценностей; </w:t>
      </w:r>
    </w:p>
    <w:p w14:paraId="7351F19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14:paraId="29AE77B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умение взаимодействовать с социальными институтами в соответствии с их функциями и назначением;</w:t>
      </w:r>
    </w:p>
    <w:p w14:paraId="2533682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готовность к гуманитарной и волонтёрской деятельности;</w:t>
      </w:r>
    </w:p>
    <w:p w14:paraId="402F23E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патриотического воспитания:</w:t>
      </w:r>
    </w:p>
    <w:p w14:paraId="6B81A4F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российской гражданской идентичности, патриотизма; </w:t>
      </w:r>
    </w:p>
    <w:p w14:paraId="67A38E1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ценностное отношение к государственным символам, достижениям российских учёных в области физики и технике;</w:t>
      </w:r>
    </w:p>
    <w:p w14:paraId="088E34A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духовно-нравственного воспитания:</w:t>
      </w:r>
    </w:p>
    <w:p w14:paraId="5287155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нравственного сознания, этического поведения; </w:t>
      </w:r>
    </w:p>
    <w:p w14:paraId="234B155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14:paraId="127F20F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осознание личного вклада в построение устойчивого будущего;</w:t>
      </w:r>
    </w:p>
    <w:p w14:paraId="3220ACE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4) эстетического воспитания:</w:t>
      </w:r>
    </w:p>
    <w:p w14:paraId="2A96C9F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эстетическое отношение к миру, включая эстетику научного творчества, присущего физической науке;</w:t>
      </w:r>
    </w:p>
    <w:p w14:paraId="75CF596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5) трудового воспитания:</w:t>
      </w:r>
    </w:p>
    <w:p w14:paraId="2EA5BF9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14:paraId="27B4421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готовность и способность к образованию и самообразованию в области </w:t>
      </w:r>
      <w:r w:rsidRPr="0012038A">
        <w:rPr>
          <w:rFonts w:ascii="Times New Roman" w:hAnsi="Times New Roman"/>
          <w:sz w:val="28"/>
          <w:szCs w:val="28"/>
        </w:rPr>
        <w:lastRenderedPageBreak/>
        <w:t>физики на протяжении всей жизни;</w:t>
      </w:r>
    </w:p>
    <w:p w14:paraId="49589A0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6) экологического воспитания:</w:t>
      </w:r>
    </w:p>
    <w:p w14:paraId="671A4D1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сформированность экологической культуры, осознание глобального характера экологических проблем; </w:t>
      </w:r>
    </w:p>
    <w:p w14:paraId="770D6FC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планирование и осуществление действий в окружающей среде на основе знания целей устойчивого развития человечества; </w:t>
      </w:r>
    </w:p>
    <w:p w14:paraId="59863D7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Расширение опыта деятельности экологической направленности на основе имеющихся знаний по физике;</w:t>
      </w:r>
    </w:p>
    <w:p w14:paraId="0DF1218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7) ценности научного познания:</w:t>
      </w:r>
    </w:p>
    <w:p w14:paraId="769EFD7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сформированность мировоззрения, соответствующего современному уровню развития физической науки;</w:t>
      </w:r>
    </w:p>
    <w:p w14:paraId="4C6ED9D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 </w:t>
      </w:r>
    </w:p>
    <w:p w14:paraId="53A88AB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115.8.2. В процессе достижения личностных результатов освоения программы по физике для уровня среднего общего образования у обучающихся совершенствуется </w:t>
      </w:r>
      <w:r w:rsidRPr="0012038A">
        <w:rPr>
          <w:rFonts w:ascii="Times New Roman" w:hAnsi="Times New Roman"/>
          <w:iCs/>
          <w:sz w:val="28"/>
          <w:szCs w:val="28"/>
        </w:rPr>
        <w:t>эмоциональный интеллект, предполагающий</w:t>
      </w:r>
      <w:r w:rsidRPr="0012038A">
        <w:rPr>
          <w:rFonts w:ascii="Times New Roman" w:hAnsi="Times New Roman"/>
          <w:sz w:val="28"/>
          <w:szCs w:val="28"/>
        </w:rPr>
        <w:t xml:space="preserve"> сформированность:</w:t>
      </w:r>
    </w:p>
    <w:p w14:paraId="03DF48E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27FBBFE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7FFCA99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1B0244E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эмпатии, включающей способность понимать эмоциональное состояние других, учитывать его при осуществлении общения, способность к сочувствию и сопереживанию;</w:t>
      </w:r>
    </w:p>
    <w:p w14:paraId="4119CC9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социальных навыков, включающих способность выстраивать отношения с другими людьми, заботиться, проявлять интерес и разрешать конфликты.</w:t>
      </w:r>
    </w:p>
    <w:p w14:paraId="15CAE76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115.8.3. </w:t>
      </w:r>
      <w:r w:rsidRPr="0012038A">
        <w:rPr>
          <w:rFonts w:ascii="Times New Roman" w:eastAsia="SchoolBookSanPin" w:hAnsi="Times New Roman"/>
          <w:sz w:val="28"/>
          <w:szCs w:val="28"/>
        </w:rPr>
        <w:t>Метапредметные результаты освоения программы среднего общего образования должны отражать:</w:t>
      </w:r>
    </w:p>
    <w:p w14:paraId="241BD10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115.8.3.1. Овладение универсальными познавательными действиями:</w:t>
      </w:r>
    </w:p>
    <w:p w14:paraId="5A2FC4E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базовые логические действия:</w:t>
      </w:r>
    </w:p>
    <w:p w14:paraId="75A0A77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самостоятельно формулировать и актуализировать проблему, рассматривать её всесторонне; </w:t>
      </w:r>
    </w:p>
    <w:p w14:paraId="2F45046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цели деятельности, задавать параметры и критерии их достижения;</w:t>
      </w:r>
    </w:p>
    <w:p w14:paraId="05C7AA0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выявлять закономерности и противоречия в рассматриваемых физических явлениях; </w:t>
      </w:r>
    </w:p>
    <w:p w14:paraId="57D2C5F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разрабатывать план решения проблемы с учётом анализа имеющихся материальных и нематериальных ресурсов;</w:t>
      </w:r>
    </w:p>
    <w:p w14:paraId="4C01F63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вносить коррективы в деятельность, оценивать соответствие результатов целям, оценивать риски последствий деятельности; </w:t>
      </w:r>
    </w:p>
    <w:p w14:paraId="024E7EA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координировать и выполнять работу в условиях реального, виртуального и комбинированного взаимодействия;</w:t>
      </w:r>
    </w:p>
    <w:p w14:paraId="185CD59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развивать креативное мышление при решении жизненных проблем.</w:t>
      </w:r>
    </w:p>
    <w:p w14:paraId="3C7B837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базовые исследовательские действия:</w:t>
      </w:r>
    </w:p>
    <w:p w14:paraId="696F22C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научной терминологией, ключевыми понятиями и методами физической науки;</w:t>
      </w:r>
    </w:p>
    <w:p w14:paraId="67960F1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14:paraId="02CF088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14:paraId="5B861A7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14:paraId="42B1829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2EEC09B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и формулировать собственные задачи в образовательной деятельности, в том числе при изучении физики;</w:t>
      </w:r>
    </w:p>
    <w:p w14:paraId="303E6F8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 оценивать приобретённый опыт;</w:t>
      </w:r>
    </w:p>
    <w:p w14:paraId="664A508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уметь переносить знания по физике в практическую область жизнедеятельности;</w:t>
      </w:r>
    </w:p>
    <w:p w14:paraId="4C00693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уметь интегрировать знания из разных предметных областей; </w:t>
      </w:r>
    </w:p>
    <w:p w14:paraId="46D14DD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выдвигать новые идеи, предлагать оригинальные подходы и решения; </w:t>
      </w:r>
    </w:p>
    <w:p w14:paraId="66A3989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ставить проблемы и задачи, допускающие альтернативные решения.</w:t>
      </w:r>
    </w:p>
    <w:p w14:paraId="2D223CF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работа с информацией:</w:t>
      </w:r>
    </w:p>
    <w:p w14:paraId="158899B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347E6CE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оценивать достоверность информации; </w:t>
      </w:r>
    </w:p>
    <w:p w14:paraId="7124CF2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2C2CFBD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14:paraId="54C54E2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115.8.3.2. Овладение универсальными коммуникативными действиями:</w:t>
      </w:r>
    </w:p>
    <w:p w14:paraId="3054F89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общение:</w:t>
      </w:r>
    </w:p>
    <w:p w14:paraId="46D2072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осуществлять общение на уроках физики и во вне­урочной деятельности;</w:t>
      </w:r>
    </w:p>
    <w:p w14:paraId="02687F5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предпосылки конфликтных ситуаций и смягчать конфликты;</w:t>
      </w:r>
    </w:p>
    <w:p w14:paraId="7DEAEEB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развёрнуто и логично излагать свою точку зрения с использованием языковых средств.</w:t>
      </w:r>
    </w:p>
    <w:p w14:paraId="38D5042E"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совместная деятельность:</w:t>
      </w:r>
    </w:p>
    <w:p w14:paraId="5F0E228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понимать и использовать преимущества командной и индивидуальной работы;</w:t>
      </w:r>
    </w:p>
    <w:p w14:paraId="3C4EF89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выбирать тематику и методы совместных действий с учётом общих интересов, и возможностей каждого члена коллектива; </w:t>
      </w:r>
    </w:p>
    <w:p w14:paraId="3CA2D1F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14:paraId="4D5E54F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качество своего вклада и каждого участника команды в общий результат по разработанным критериям;</w:t>
      </w:r>
    </w:p>
    <w:p w14:paraId="36EE45D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предлагать новые проекты, оценивать идеи с позиции новизны, оригинальности, практической значимости; </w:t>
      </w:r>
    </w:p>
    <w:p w14:paraId="6DFA5F8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позитивное стратегическое поведение в различных ситуациях, проявлять творчество и воображение, быть инициативным.</w:t>
      </w:r>
    </w:p>
    <w:p w14:paraId="3930E6F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115.8.3.3. Овладение универсальными регулятивными действиями:</w:t>
      </w:r>
    </w:p>
    <w:p w14:paraId="2419488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1) самоорганизация:</w:t>
      </w:r>
    </w:p>
    <w:p w14:paraId="78FF4E3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14:paraId="756937A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14:paraId="6089C6A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давать оценку новым ситуациям;</w:t>
      </w:r>
    </w:p>
    <w:p w14:paraId="2096062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расширять рамки учебного предмета на основе личных предпочтений;</w:t>
      </w:r>
    </w:p>
    <w:p w14:paraId="3676BCB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делать осознанный выбор, аргументировать его, брать на себя ответственность за решение;</w:t>
      </w:r>
    </w:p>
    <w:p w14:paraId="04329B51"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приобретённый опыт;</w:t>
      </w:r>
    </w:p>
    <w:p w14:paraId="247D15F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способствовать формированию и проявлению эрудиции в области физики, постоянно повышать свой образовательный и культурный уровень. </w:t>
      </w:r>
    </w:p>
    <w:p w14:paraId="6DBF9C2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2) самоконтроль:</w:t>
      </w:r>
    </w:p>
    <w:p w14:paraId="6AD5BF8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давать оценку новым ситуациям, вносить коррективы в деятельность, оценивать соответствие результатов целям; </w:t>
      </w:r>
    </w:p>
    <w:p w14:paraId="2521B5E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14:paraId="194CFFC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приёмы рефлексии для оценки ситуации, выбора верного решения;</w:t>
      </w:r>
    </w:p>
    <w:p w14:paraId="39FCE4A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оценивать риски и своевременно принимать решения по их снижению;</w:t>
      </w:r>
    </w:p>
    <w:p w14:paraId="35DCF4C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lastRenderedPageBreak/>
        <w:t xml:space="preserve">принимать мотивы и аргументы других при анализе результатов деятельности. </w:t>
      </w:r>
    </w:p>
    <w:p w14:paraId="78A801E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3) принятие себя и других:</w:t>
      </w:r>
    </w:p>
    <w:p w14:paraId="605F2722"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принимать себя, понимая свои недостатки и достоинства;</w:t>
      </w:r>
    </w:p>
    <w:p w14:paraId="3D6D203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принимать мотивы и аргументы других при анализе результатов деятельности; </w:t>
      </w:r>
    </w:p>
    <w:p w14:paraId="1E78AD4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признавать своё право и право других на ошибку.</w:t>
      </w:r>
    </w:p>
    <w:p w14:paraId="169D30F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115.8.4. Предметные результаты освоения программы по физике. В процессе изучения курса </w:t>
      </w:r>
      <w:proofErr w:type="spellStart"/>
      <w:r w:rsidRPr="0012038A">
        <w:rPr>
          <w:rFonts w:ascii="Times New Roman" w:hAnsi="Times New Roman"/>
          <w:sz w:val="28"/>
          <w:szCs w:val="28"/>
        </w:rPr>
        <w:t>курса</w:t>
      </w:r>
      <w:proofErr w:type="spellEnd"/>
      <w:r w:rsidRPr="0012038A">
        <w:rPr>
          <w:rFonts w:ascii="Times New Roman" w:hAnsi="Times New Roman"/>
          <w:sz w:val="28"/>
          <w:szCs w:val="28"/>
        </w:rPr>
        <w:t xml:space="preserve"> физики базового уровня в 10 классе обучающийся научится:</w:t>
      </w:r>
    </w:p>
    <w:p w14:paraId="276C9DA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14:paraId="0CE9817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14:paraId="75186B9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распознавать физические явления (процессы) и объяснять их на основе законов механики, молекулярно-кинетической теории строения вещества и 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 в закрытом сосуде, связь между параметрами состояния газа в </w:t>
      </w:r>
      <w:proofErr w:type="spellStart"/>
      <w:r w:rsidRPr="0012038A">
        <w:rPr>
          <w:rFonts w:ascii="Times New Roman" w:hAnsi="Times New Roman"/>
          <w:sz w:val="28"/>
          <w:szCs w:val="28"/>
        </w:rPr>
        <w:t>изопроцессах</w:t>
      </w:r>
      <w:proofErr w:type="spellEnd"/>
      <w:r w:rsidRPr="0012038A">
        <w:rPr>
          <w:rFonts w:ascii="Times New Roman" w:hAnsi="Times New Roman"/>
          <w:sz w:val="28"/>
          <w:szCs w:val="28"/>
        </w:rPr>
        <w:t>, электризация тел, взаимодействие зарядов;</w:t>
      </w:r>
    </w:p>
    <w:p w14:paraId="44E5B83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
    <w:p w14:paraId="3BD8B66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
    <w:p w14:paraId="03DB400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w:t>
      </w:r>
      <w:r w:rsidRPr="0012038A">
        <w:rPr>
          <w:rFonts w:ascii="Times New Roman" w:hAnsi="Times New Roman"/>
          <w:sz w:val="28"/>
          <w:szCs w:val="28"/>
        </w:rPr>
        <w:lastRenderedPageBreak/>
        <w:t>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14:paraId="0D340A8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физические процессы и явления, используя физические законы и принципы: закон всемирного тяготения, I, II и III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 этом различать словесную формулировку закона, его математическое выражение и условия (границы, области) применимости;</w:t>
      </w:r>
    </w:p>
    <w:p w14:paraId="2083FF6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14:paraId="02E92A7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14:paraId="4610001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14:paraId="6EE01D70"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26D6538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14:paraId="074FA6B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14:paraId="15BC265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качественные задачи: выстраивать логически непротиворечивую цепочку рассуждений с использованием изученных законов, закономерностей и физических явлений;</w:t>
      </w:r>
    </w:p>
    <w:p w14:paraId="6E18436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14:paraId="33DEB829"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приводить примеры вклада российских и зарубежных учёных-физиков в </w:t>
      </w:r>
      <w:r w:rsidRPr="0012038A">
        <w:rPr>
          <w:rFonts w:ascii="Times New Roman" w:hAnsi="Times New Roman"/>
          <w:sz w:val="28"/>
          <w:szCs w:val="28"/>
        </w:rPr>
        <w:lastRenderedPageBreak/>
        <w:t>развитие науки, объяснение процессов окружающего мира, в развитие техники и технологий;</w:t>
      </w:r>
    </w:p>
    <w:p w14:paraId="024BCC8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14:paraId="30F2CD8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оценивать вклад каждого из участников группы в решение рассматриваемой проблемы.</w:t>
      </w:r>
    </w:p>
    <w:p w14:paraId="6DC4B15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115.8.5. Предметные результаты освоения программы по физике. В процессе изучения курса </w:t>
      </w:r>
      <w:proofErr w:type="spellStart"/>
      <w:r w:rsidRPr="0012038A">
        <w:rPr>
          <w:rFonts w:ascii="Times New Roman" w:hAnsi="Times New Roman"/>
          <w:sz w:val="28"/>
          <w:szCs w:val="28"/>
        </w:rPr>
        <w:t>курса</w:t>
      </w:r>
      <w:proofErr w:type="spellEnd"/>
      <w:r w:rsidRPr="0012038A">
        <w:rPr>
          <w:rFonts w:ascii="Times New Roman" w:hAnsi="Times New Roman"/>
          <w:sz w:val="28"/>
          <w:szCs w:val="28"/>
        </w:rPr>
        <w:t xml:space="preserve"> физики базового уровня в 11 классе </w:t>
      </w:r>
      <w:r w:rsidRPr="0012038A">
        <w:rPr>
          <w:rFonts w:ascii="Times New Roman" w:hAnsi="Times New Roman"/>
          <w:color w:val="000000"/>
          <w:sz w:val="28"/>
          <w:szCs w:val="28"/>
        </w:rPr>
        <w:t>обучающийся</w:t>
      </w:r>
      <w:r w:rsidRPr="0012038A">
        <w:rPr>
          <w:rFonts w:ascii="Times New Roman" w:hAnsi="Times New Roman"/>
          <w:color w:val="FF0000"/>
          <w:sz w:val="28"/>
          <w:szCs w:val="28"/>
        </w:rPr>
        <w:t xml:space="preserve"> </w:t>
      </w:r>
      <w:r w:rsidRPr="0012038A">
        <w:rPr>
          <w:rFonts w:ascii="Times New Roman" w:hAnsi="Times New Roman"/>
          <w:sz w:val="28"/>
          <w:szCs w:val="28"/>
        </w:rPr>
        <w:t xml:space="preserve">научится: </w:t>
      </w:r>
    </w:p>
    <w:p w14:paraId="2DD4C8B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14:paraId="5724505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14:paraId="272C2215"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 атома водорода, естественная и искусственная радиоактивность;</w:t>
      </w:r>
    </w:p>
    <w:p w14:paraId="632443B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14:paraId="014787C6"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описывать изученные квантовые явления и процессы, используя физические величины: скорость электромагнитных волн, длина волны и </w:t>
      </w:r>
      <w:r w:rsidRPr="0012038A">
        <w:rPr>
          <w:rFonts w:ascii="Times New Roman" w:hAnsi="Times New Roman"/>
          <w:sz w:val="28"/>
          <w:szCs w:val="28"/>
        </w:rPr>
        <w:lastRenderedPageBreak/>
        <w:t>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
    <w:p w14:paraId="30306FCD"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 формулировку закона, его математическое выражение и условия (границы, области) применимости;</w:t>
      </w:r>
    </w:p>
    <w:p w14:paraId="4D3DE02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определять направление вектора индукции магнитного поля проводника с током, силы Ампера и силы Лоренца;</w:t>
      </w:r>
    </w:p>
    <w:p w14:paraId="59CCB428"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строить и описывать изображение, создаваемое плоским зеркалом, тонкой линзой;</w:t>
      </w:r>
    </w:p>
    <w:p w14:paraId="1D285A6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14:paraId="30218653"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14:paraId="112AF49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14:paraId="37F742C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14:paraId="23C92C3A"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
    <w:p w14:paraId="77B26A6F"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решать качественные задачи: выстраивать логически непротиворечивую цепочку рассуждений с использованием изученных законов, закономерностей и физических явлений;</w:t>
      </w:r>
    </w:p>
    <w:p w14:paraId="12AA1B7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 xml:space="preserve">использовать при решении учебных задач современные информационные технологии для поиска, структурирования, интерпретации и </w:t>
      </w:r>
      <w:r w:rsidRPr="0012038A">
        <w:rPr>
          <w:rFonts w:ascii="Times New Roman" w:hAnsi="Times New Roman"/>
          <w:sz w:val="28"/>
          <w:szCs w:val="28"/>
        </w:rPr>
        <w:lastRenderedPageBreak/>
        <w:t>представления учебной и научно-популярной информации, полученной из различных источников, критически анализировать получаемую информацию;</w:t>
      </w:r>
    </w:p>
    <w:p w14:paraId="22EC5084"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объяснять принципы действия машин, приборов и технических устройств, различать условия их безопасного использования в повседневной жизни;</w:t>
      </w:r>
    </w:p>
    <w:p w14:paraId="5ED998D7"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14:paraId="5CC9557B"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использовать теоретические знания по физике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среде;</w:t>
      </w:r>
    </w:p>
    <w:p w14:paraId="32E146AC" w14:textId="77777777" w:rsidR="008269E5" w:rsidRPr="0012038A" w:rsidRDefault="008269E5" w:rsidP="008269E5">
      <w:pPr>
        <w:spacing w:after="0" w:line="240" w:lineRule="auto"/>
        <w:ind w:firstLine="709"/>
        <w:contextualSpacing/>
        <w:jc w:val="both"/>
        <w:rPr>
          <w:rFonts w:ascii="Times New Roman" w:hAnsi="Times New Roman"/>
          <w:sz w:val="28"/>
          <w:szCs w:val="28"/>
        </w:rPr>
      </w:pPr>
      <w:r w:rsidRPr="0012038A">
        <w:rPr>
          <w:rFonts w:ascii="Times New Roman" w:hAnsi="Times New Roman"/>
          <w:sz w:val="28"/>
          <w:szCs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оценивать вклад каждого из участников группы в решение рассматриваемой проблемы.</w:t>
      </w:r>
    </w:p>
    <w:p w14:paraId="0760F90C" w14:textId="77777777" w:rsidR="00BC208A" w:rsidRDefault="00BC208A" w:rsidP="008269E5">
      <w:pPr>
        <w:spacing w:after="0" w:line="240" w:lineRule="auto"/>
        <w:ind w:firstLine="709"/>
        <w:jc w:val="both"/>
      </w:pPr>
    </w:p>
    <w:sectPr w:rsidR="00BC20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39D2"/>
    <w:rsid w:val="003B5805"/>
    <w:rsid w:val="008269E5"/>
    <w:rsid w:val="008A39D2"/>
    <w:rsid w:val="00BC20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B9A18"/>
  <w15:chartTrackingRefBased/>
  <w15:docId w15:val="{6B333237-1A2A-4846-8A46-14F65432A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269E5"/>
    <w:pPr>
      <w:widowControl w:val="0"/>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markedcontent">
    <w:name w:val="markedcontent"/>
    <w:qFormat/>
    <w:rsid w:val="008269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25</Pages>
  <Words>8555</Words>
  <Characters>48767</Characters>
  <Application>Microsoft Office Word</Application>
  <DocSecurity>0</DocSecurity>
  <Lines>406</Lines>
  <Paragraphs>114</Paragraphs>
  <ScaleCrop>false</ScaleCrop>
  <Company/>
  <LinksUpToDate>false</LinksUpToDate>
  <CharactersWithSpaces>57208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Андрей</dc:creator>
  <cp:keywords/>
  <dc:description/>
  <cp:lastModifiedBy>188-icl-15</cp:lastModifiedBy>
  <cp:revision>2</cp:revision>
  <dcterms:created xsi:type="dcterms:W3CDTF">2024-01-14T14:50:00Z</dcterms:created>
  <dcterms:modified xsi:type="dcterms:W3CDTF">2024-01-14T14:50:00Z</dcterms:modified>
</cp:coreProperties>
</file>